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0DBC" w14:textId="055E0EA0" w:rsidR="00FA795C" w:rsidRPr="00CB6352" w:rsidRDefault="00590300" w:rsidP="00590300">
      <w:pPr>
        <w:spacing w:line="360" w:lineRule="exact"/>
        <w:jc w:val="center"/>
        <w:rPr>
          <w:rFonts w:ascii="游明朝" w:eastAsia="游明朝" w:hAnsi="游明朝"/>
          <w:sz w:val="28"/>
          <w:szCs w:val="21"/>
        </w:rPr>
      </w:pPr>
      <w:r w:rsidRPr="00A1470D">
        <w:rPr>
          <w:rFonts w:ascii="游明朝" w:eastAsia="游明朝" w:hAnsi="游明朝" w:hint="eastAsia"/>
          <w:color w:val="00B0F0"/>
          <w:sz w:val="28"/>
          <w:szCs w:val="21"/>
        </w:rPr>
        <w:t>(タイトル</w:t>
      </w:r>
      <w:r w:rsidRPr="00A1470D">
        <w:rPr>
          <w:rFonts w:ascii="游明朝" w:eastAsia="游明朝" w:hAnsi="游明朝"/>
          <w:color w:val="00B0F0"/>
          <w:sz w:val="28"/>
          <w:szCs w:val="21"/>
        </w:rPr>
        <w:t>)</w:t>
      </w:r>
      <w:r w:rsidR="006A5A15" w:rsidRPr="00CB6352">
        <w:rPr>
          <w:rFonts w:ascii="游明朝" w:eastAsia="游明朝" w:hAnsi="游明朝" w:hint="eastAsia"/>
          <w:sz w:val="28"/>
          <w:szCs w:val="21"/>
        </w:rPr>
        <w:t>メタボローム解析による</w:t>
      </w:r>
      <w:r w:rsidR="001002B0" w:rsidRPr="00CB6352">
        <w:rPr>
          <w:rFonts w:ascii="游明朝" w:eastAsia="游明朝" w:hAnsi="游明朝" w:hint="eastAsia"/>
          <w:sz w:val="28"/>
          <w:szCs w:val="21"/>
        </w:rPr>
        <w:t>粗</w:t>
      </w:r>
      <w:r w:rsidR="006A5A15" w:rsidRPr="00CB6352">
        <w:rPr>
          <w:rFonts w:ascii="游明朝" w:eastAsia="游明朝" w:hAnsi="游明朝" w:hint="eastAsia"/>
          <w:sz w:val="28"/>
          <w:szCs w:val="21"/>
        </w:rPr>
        <w:t>飼料および濃厚飼料多給与時のルーメン発酵産物比較</w:t>
      </w:r>
    </w:p>
    <w:p w14:paraId="0A8B00CF" w14:textId="77777777" w:rsidR="000B6B1A" w:rsidRPr="00CB6352" w:rsidRDefault="000B6B1A" w:rsidP="000B6B1A">
      <w:pPr>
        <w:spacing w:line="360" w:lineRule="exact"/>
        <w:jc w:val="center"/>
        <w:rPr>
          <w:rFonts w:ascii="游明朝" w:eastAsia="游明朝" w:hAnsi="游明朝"/>
          <w:sz w:val="21"/>
          <w:szCs w:val="21"/>
        </w:rPr>
      </w:pPr>
    </w:p>
    <w:p w14:paraId="6681AEDC" w14:textId="13150734" w:rsidR="00967DC7" w:rsidRPr="00CB6352" w:rsidRDefault="00590300" w:rsidP="000B6B1A">
      <w:pPr>
        <w:spacing w:line="360" w:lineRule="exact"/>
        <w:jc w:val="center"/>
        <w:rPr>
          <w:rFonts w:ascii="游明朝" w:eastAsia="游明朝" w:hAnsi="游明朝"/>
          <w:sz w:val="21"/>
          <w:szCs w:val="21"/>
        </w:rPr>
      </w:pPr>
      <w:r w:rsidRPr="00A1470D">
        <w:rPr>
          <w:rFonts w:ascii="游明朝" w:eastAsia="游明朝" w:hAnsi="游明朝" w:hint="eastAsia"/>
          <w:color w:val="00B0F0"/>
          <w:sz w:val="21"/>
          <w:szCs w:val="21"/>
        </w:rPr>
        <w:t>(氏名</w:t>
      </w:r>
      <w:r w:rsidRPr="00A1470D">
        <w:rPr>
          <w:rFonts w:ascii="游明朝" w:eastAsia="游明朝" w:hAnsi="游明朝"/>
          <w:color w:val="00B0F0"/>
          <w:sz w:val="21"/>
          <w:szCs w:val="21"/>
        </w:rPr>
        <w:t>)</w:t>
      </w:r>
      <w:r w:rsidR="00F5230D" w:rsidRPr="00CB6352">
        <w:rPr>
          <w:rFonts w:ascii="游明朝" w:eastAsia="游明朝" w:hAnsi="游明朝" w:hint="eastAsia"/>
          <w:sz w:val="21"/>
          <w:szCs w:val="21"/>
        </w:rPr>
        <w:t>真貝拓三</w:t>
      </w:r>
      <w:r w:rsidR="001002B0" w:rsidRPr="00CB6352">
        <w:rPr>
          <w:rFonts w:ascii="游明朝" w:eastAsia="游明朝" w:hAnsi="游明朝"/>
          <w:sz w:val="21"/>
          <w:szCs w:val="21"/>
          <w:vertAlign w:val="superscript"/>
        </w:rPr>
        <w:t>1</w:t>
      </w:r>
      <w:r w:rsidR="00F5230D" w:rsidRPr="00CB6352">
        <w:rPr>
          <w:rFonts w:ascii="游明朝" w:eastAsia="游明朝" w:hAnsi="游明朝" w:hint="eastAsia"/>
          <w:sz w:val="21"/>
          <w:szCs w:val="21"/>
        </w:rPr>
        <w:t>、樋口浩二</w:t>
      </w:r>
      <w:r w:rsidR="001002B0" w:rsidRPr="00CB6352">
        <w:rPr>
          <w:rFonts w:ascii="游明朝" w:eastAsia="游明朝" w:hAnsi="游明朝"/>
          <w:sz w:val="21"/>
          <w:szCs w:val="21"/>
          <w:vertAlign w:val="superscript"/>
        </w:rPr>
        <w:t>1</w:t>
      </w:r>
      <w:r w:rsidR="00F5230D" w:rsidRPr="00CB6352">
        <w:rPr>
          <w:rFonts w:ascii="游明朝" w:eastAsia="游明朝" w:hAnsi="游明朝" w:hint="eastAsia"/>
          <w:sz w:val="21"/>
          <w:szCs w:val="21"/>
        </w:rPr>
        <w:t>、</w:t>
      </w:r>
      <w:r w:rsidR="00967DC7" w:rsidRPr="00CB6352">
        <w:rPr>
          <w:rFonts w:ascii="游明朝" w:eastAsia="游明朝" w:hAnsi="游明朝" w:hint="eastAsia"/>
          <w:sz w:val="21"/>
          <w:szCs w:val="21"/>
        </w:rPr>
        <w:t>三森眞琴</w:t>
      </w:r>
      <w:r w:rsidR="001002B0" w:rsidRPr="00CB6352">
        <w:rPr>
          <w:rFonts w:ascii="游明朝" w:eastAsia="游明朝" w:hAnsi="游明朝"/>
          <w:sz w:val="21"/>
          <w:szCs w:val="21"/>
          <w:vertAlign w:val="superscript"/>
        </w:rPr>
        <w:t>1,</w:t>
      </w:r>
      <w:r w:rsidR="009C4FFC" w:rsidRPr="00CB6352">
        <w:rPr>
          <w:rFonts w:ascii="游明朝" w:eastAsia="游明朝" w:hAnsi="游明朝"/>
          <w:sz w:val="21"/>
          <w:szCs w:val="21"/>
          <w:vertAlign w:val="superscript"/>
        </w:rPr>
        <w:t>2</w:t>
      </w:r>
    </w:p>
    <w:p w14:paraId="739389DF" w14:textId="46316F2B" w:rsidR="001002B0" w:rsidRPr="00CB6352" w:rsidRDefault="00590300" w:rsidP="001002B0">
      <w:pPr>
        <w:spacing w:line="360" w:lineRule="exact"/>
        <w:jc w:val="center"/>
        <w:rPr>
          <w:rFonts w:ascii="游明朝" w:eastAsia="游明朝" w:hAnsi="游明朝"/>
          <w:sz w:val="21"/>
          <w:szCs w:val="21"/>
        </w:rPr>
      </w:pPr>
      <w:r w:rsidRPr="00A1470D">
        <w:rPr>
          <w:rFonts w:ascii="游明朝" w:eastAsia="游明朝" w:hAnsi="游明朝" w:hint="eastAsia"/>
          <w:color w:val="00B0F0"/>
          <w:sz w:val="21"/>
          <w:szCs w:val="21"/>
        </w:rPr>
        <w:t>（所属）</w:t>
      </w:r>
      <w:r w:rsidR="001002B0" w:rsidRPr="00CB6352">
        <w:rPr>
          <w:rFonts w:ascii="游明朝" w:eastAsia="游明朝" w:hAnsi="游明朝"/>
          <w:sz w:val="21"/>
          <w:szCs w:val="21"/>
          <w:vertAlign w:val="superscript"/>
        </w:rPr>
        <w:t>1</w:t>
      </w:r>
      <w:r w:rsidR="001002B0" w:rsidRPr="00CB6352">
        <w:rPr>
          <w:rFonts w:ascii="游明朝" w:eastAsia="游明朝" w:hAnsi="游明朝" w:hint="eastAsia"/>
          <w:sz w:val="21"/>
          <w:szCs w:val="21"/>
        </w:rPr>
        <w:t>国立研究開発法人</w:t>
      </w:r>
      <w:r w:rsidR="001002B0" w:rsidRPr="00CB6352">
        <w:rPr>
          <w:rFonts w:ascii="游明朝" w:eastAsia="游明朝" w:hAnsi="游明朝"/>
          <w:sz w:val="21"/>
          <w:szCs w:val="21"/>
        </w:rPr>
        <w:t xml:space="preserve"> </w:t>
      </w:r>
      <w:r w:rsidR="001002B0" w:rsidRPr="00CB6352">
        <w:rPr>
          <w:rFonts w:ascii="游明朝" w:eastAsia="游明朝" w:hAnsi="游明朝" w:hint="eastAsia"/>
          <w:sz w:val="21"/>
          <w:szCs w:val="21"/>
        </w:rPr>
        <w:t>農業・食品産業技術総合研究機構</w:t>
      </w:r>
      <w:r w:rsidR="001002B0" w:rsidRPr="00CB6352">
        <w:rPr>
          <w:rFonts w:ascii="游明朝" w:eastAsia="游明朝" w:hAnsi="游明朝"/>
          <w:sz w:val="21"/>
          <w:szCs w:val="21"/>
        </w:rPr>
        <w:t xml:space="preserve"> </w:t>
      </w:r>
      <w:r w:rsidR="001002B0" w:rsidRPr="00CB6352">
        <w:rPr>
          <w:rFonts w:ascii="游明朝" w:eastAsia="游明朝" w:hAnsi="游明朝" w:hint="eastAsia"/>
          <w:sz w:val="21"/>
          <w:szCs w:val="21"/>
        </w:rPr>
        <w:t>畜産研究部門</w:t>
      </w:r>
    </w:p>
    <w:p w14:paraId="49BD278C" w14:textId="33720B06" w:rsidR="001002B0" w:rsidRPr="00CB6352" w:rsidRDefault="009C4FFC" w:rsidP="001002B0">
      <w:pPr>
        <w:spacing w:line="360" w:lineRule="exact"/>
        <w:jc w:val="center"/>
        <w:rPr>
          <w:rFonts w:ascii="游明朝" w:eastAsia="游明朝" w:hAnsi="游明朝"/>
          <w:sz w:val="21"/>
          <w:szCs w:val="21"/>
        </w:rPr>
      </w:pPr>
      <w:r w:rsidRPr="00CB6352">
        <w:rPr>
          <w:rFonts w:ascii="游明朝" w:eastAsia="游明朝" w:hAnsi="游明朝"/>
          <w:sz w:val="21"/>
          <w:szCs w:val="21"/>
          <w:vertAlign w:val="superscript"/>
        </w:rPr>
        <w:t>2</w:t>
      </w:r>
      <w:r w:rsidR="001002B0" w:rsidRPr="00CB6352">
        <w:rPr>
          <w:rFonts w:ascii="游明朝" w:eastAsia="游明朝" w:hAnsi="游明朝" w:hint="eastAsia"/>
          <w:sz w:val="21"/>
          <w:szCs w:val="21"/>
        </w:rPr>
        <w:t>筑波大学大学院</w:t>
      </w:r>
      <w:r w:rsidR="001002B0" w:rsidRPr="00CB6352">
        <w:rPr>
          <w:rFonts w:ascii="游明朝" w:eastAsia="游明朝" w:hAnsi="游明朝"/>
          <w:sz w:val="21"/>
          <w:szCs w:val="21"/>
        </w:rPr>
        <w:t xml:space="preserve"> </w:t>
      </w:r>
      <w:r w:rsidR="001002B0" w:rsidRPr="00CB6352">
        <w:rPr>
          <w:rFonts w:ascii="游明朝" w:eastAsia="游明朝" w:hAnsi="游明朝" w:hint="eastAsia"/>
          <w:sz w:val="21"/>
          <w:szCs w:val="21"/>
        </w:rPr>
        <w:t>生命環境科学研究科</w:t>
      </w:r>
    </w:p>
    <w:p w14:paraId="532190CF" w14:textId="77777777" w:rsidR="001002B0" w:rsidRPr="00CB6352" w:rsidRDefault="001002B0" w:rsidP="001002B0">
      <w:pPr>
        <w:spacing w:line="360" w:lineRule="exact"/>
        <w:jc w:val="center"/>
        <w:rPr>
          <w:rFonts w:ascii="游明朝" w:eastAsia="游明朝" w:hAnsi="游明朝"/>
          <w:sz w:val="21"/>
          <w:szCs w:val="21"/>
        </w:rPr>
      </w:pPr>
    </w:p>
    <w:p w14:paraId="643C9EB4" w14:textId="22985F0F" w:rsidR="00967DC7" w:rsidRPr="00CB6352" w:rsidRDefault="00BF4CB4" w:rsidP="00967DC7">
      <w:pPr>
        <w:spacing w:line="360" w:lineRule="exact"/>
        <w:rPr>
          <w:rFonts w:ascii="游明朝" w:eastAsia="游明朝" w:hAnsi="游明朝"/>
          <w:color w:val="FF0000"/>
          <w:sz w:val="21"/>
          <w:szCs w:val="21"/>
        </w:rPr>
      </w:pPr>
      <w:r w:rsidRPr="00CB6352">
        <w:rPr>
          <w:rFonts w:ascii="游明朝" w:eastAsia="游明朝" w:hAnsi="游明朝" w:hint="eastAsia"/>
          <w:color w:val="FF0000"/>
          <w:sz w:val="21"/>
          <w:szCs w:val="21"/>
        </w:rPr>
        <w:t>【目的】</w:t>
      </w:r>
    </w:p>
    <w:p w14:paraId="0E2E42CC" w14:textId="59DBEF0F" w:rsidR="00E86B9A" w:rsidRPr="00CB6352" w:rsidRDefault="00106124" w:rsidP="00BF4CB4">
      <w:pPr>
        <w:spacing w:line="360" w:lineRule="exact"/>
        <w:rPr>
          <w:rFonts w:ascii="游明朝" w:eastAsia="游明朝" w:hAnsi="游明朝"/>
          <w:sz w:val="21"/>
          <w:szCs w:val="21"/>
        </w:rPr>
      </w:pPr>
      <w:r w:rsidRPr="00CB6352">
        <w:rPr>
          <w:rFonts w:ascii="游明朝" w:eastAsia="游明朝" w:hAnsi="游明朝" w:hint="eastAsia"/>
          <w:sz w:val="21"/>
          <w:szCs w:val="21"/>
        </w:rPr>
        <w:t xml:space="preserve">　</w:t>
      </w:r>
      <w:r w:rsidR="0008002F" w:rsidRPr="00CB6352">
        <w:rPr>
          <w:rFonts w:ascii="游明朝" w:eastAsia="游明朝" w:hAnsi="游明朝" w:hint="eastAsia"/>
          <w:sz w:val="21"/>
          <w:szCs w:val="21"/>
        </w:rPr>
        <w:t>反芻家畜は飼料を採食し、乳や肉を生産する産業動物である。</w:t>
      </w:r>
      <w:r w:rsidR="00E86B9A" w:rsidRPr="00CB6352">
        <w:rPr>
          <w:rFonts w:ascii="游明朝" w:eastAsia="游明朝" w:hAnsi="游明朝" w:hint="eastAsia"/>
          <w:sz w:val="21"/>
          <w:szCs w:val="21"/>
        </w:rPr>
        <w:t>反芻家畜のルーメンには微生物が生息し、宿主が採食した飼料を分解・発酵し、宿主に発酵産物を提供している。発酵産物には短鎖脂肪酸の他にも多様な物質</w:t>
      </w:r>
      <w:r w:rsidR="002732BB" w:rsidRPr="00CB6352">
        <w:rPr>
          <w:rFonts w:ascii="游明朝" w:eastAsia="游明朝" w:hAnsi="游明朝" w:hint="eastAsia"/>
          <w:sz w:val="21"/>
          <w:szCs w:val="21"/>
        </w:rPr>
        <w:t>が生成されており、</w:t>
      </w:r>
      <w:r w:rsidR="00E86B9A" w:rsidRPr="00CB6352">
        <w:rPr>
          <w:rFonts w:ascii="游明朝" w:eastAsia="游明朝" w:hAnsi="游明朝" w:hint="eastAsia"/>
          <w:sz w:val="21"/>
          <w:szCs w:val="21"/>
        </w:rPr>
        <w:t>家畜の栄養</w:t>
      </w:r>
      <w:r w:rsidR="002732BB" w:rsidRPr="00CB6352">
        <w:rPr>
          <w:rFonts w:ascii="游明朝" w:eastAsia="游明朝" w:hAnsi="游明朝" w:hint="eastAsia"/>
          <w:sz w:val="21"/>
          <w:szCs w:val="21"/>
        </w:rPr>
        <w:t>だけでなく</w:t>
      </w:r>
      <w:r w:rsidR="00E86B9A" w:rsidRPr="00CB6352">
        <w:rPr>
          <w:rFonts w:ascii="游明朝" w:eastAsia="游明朝" w:hAnsi="游明朝" w:hint="eastAsia"/>
          <w:sz w:val="21"/>
          <w:szCs w:val="21"/>
        </w:rPr>
        <w:t>、代謝、そして生産物に大きな影響を及ぼしている。</w:t>
      </w:r>
    </w:p>
    <w:p w14:paraId="5A42EA89" w14:textId="3A0A7DA7" w:rsidR="00515C63" w:rsidRPr="00CB6352" w:rsidRDefault="00106124" w:rsidP="00590300">
      <w:pPr>
        <w:spacing w:line="360" w:lineRule="exact"/>
        <w:rPr>
          <w:rFonts w:ascii="游明朝" w:eastAsia="游明朝" w:hAnsi="游明朝"/>
          <w:sz w:val="21"/>
          <w:szCs w:val="21"/>
        </w:rPr>
      </w:pPr>
      <w:r w:rsidRPr="00CB6352">
        <w:rPr>
          <w:rFonts w:ascii="游明朝" w:eastAsia="游明朝" w:hAnsi="游明朝" w:hint="eastAsia"/>
          <w:sz w:val="21"/>
          <w:szCs w:val="21"/>
        </w:rPr>
        <w:t xml:space="preserve">　</w:t>
      </w:r>
      <w:r w:rsidR="00E86B9A" w:rsidRPr="00CB6352">
        <w:rPr>
          <w:rFonts w:ascii="游明朝" w:eastAsia="游明朝" w:hAnsi="游明朝" w:hint="eastAsia"/>
          <w:sz w:val="21"/>
          <w:szCs w:val="21"/>
        </w:rPr>
        <w:t>乳や肉など反芻家畜生産物</w:t>
      </w:r>
      <w:r w:rsidR="007A3AF0" w:rsidRPr="00CB6352">
        <w:rPr>
          <w:rFonts w:ascii="游明朝" w:eastAsia="游明朝" w:hAnsi="游明朝" w:hint="eastAsia"/>
          <w:sz w:val="21"/>
          <w:szCs w:val="21"/>
        </w:rPr>
        <w:t>の機能性向上、</w:t>
      </w:r>
      <w:r w:rsidRPr="00CB6352">
        <w:rPr>
          <w:rFonts w:ascii="游明朝" w:eastAsia="游明朝" w:hAnsi="游明朝" w:hint="eastAsia"/>
          <w:sz w:val="21"/>
          <w:szCs w:val="21"/>
        </w:rPr>
        <w:t>飼料の違いによる畜産物の特質強化、あるいはルーメンの恒常性強化</w:t>
      </w:r>
      <w:r w:rsidR="004112C3" w:rsidRPr="00CB6352">
        <w:rPr>
          <w:rFonts w:ascii="游明朝" w:eastAsia="游明朝" w:hAnsi="游明朝" w:hint="eastAsia"/>
          <w:sz w:val="21"/>
          <w:szCs w:val="21"/>
        </w:rPr>
        <w:t>を</w:t>
      </w:r>
      <w:r w:rsidRPr="00CB6352">
        <w:rPr>
          <w:rFonts w:ascii="游明朝" w:eastAsia="游明朝" w:hAnsi="游明朝" w:hint="eastAsia"/>
          <w:sz w:val="21"/>
          <w:szCs w:val="21"/>
        </w:rPr>
        <w:t>図る</w:t>
      </w:r>
      <w:r w:rsidR="004112C3" w:rsidRPr="00CB6352">
        <w:rPr>
          <w:rFonts w:ascii="游明朝" w:eastAsia="游明朝" w:hAnsi="游明朝" w:hint="eastAsia"/>
          <w:sz w:val="21"/>
          <w:szCs w:val="21"/>
        </w:rPr>
        <w:t>ためには</w:t>
      </w:r>
      <w:r w:rsidRPr="00CB6352">
        <w:rPr>
          <w:rFonts w:ascii="游明朝" w:eastAsia="游明朝" w:hAnsi="游明朝" w:hint="eastAsia"/>
          <w:sz w:val="21"/>
          <w:szCs w:val="21"/>
        </w:rPr>
        <w:t>、</w:t>
      </w:r>
      <w:r w:rsidR="004112C3" w:rsidRPr="00CB6352">
        <w:rPr>
          <w:rFonts w:ascii="游明朝" w:eastAsia="游明朝" w:hAnsi="游明朝" w:hint="eastAsia"/>
          <w:sz w:val="21"/>
          <w:szCs w:val="21"/>
        </w:rPr>
        <w:t>ルーメン微生物個々の機能</w:t>
      </w:r>
      <w:r w:rsidRPr="00CB6352">
        <w:rPr>
          <w:rFonts w:ascii="游明朝" w:eastAsia="游明朝" w:hAnsi="游明朝" w:hint="eastAsia"/>
          <w:sz w:val="21"/>
          <w:szCs w:val="21"/>
        </w:rPr>
        <w:t>性物質生産能力を</w:t>
      </w:r>
      <w:r w:rsidR="004112C3" w:rsidRPr="00CB6352">
        <w:rPr>
          <w:rFonts w:ascii="游明朝" w:eastAsia="游明朝" w:hAnsi="游明朝" w:hint="eastAsia"/>
          <w:sz w:val="21"/>
          <w:szCs w:val="21"/>
        </w:rPr>
        <w:t>明</w:t>
      </w:r>
      <w:r w:rsidRPr="00CB6352">
        <w:rPr>
          <w:rFonts w:ascii="游明朝" w:eastAsia="游明朝" w:hAnsi="游明朝" w:hint="eastAsia"/>
          <w:sz w:val="21"/>
          <w:szCs w:val="21"/>
        </w:rPr>
        <w:t>らかにする</w:t>
      </w:r>
      <w:r w:rsidR="004112C3" w:rsidRPr="00CB6352">
        <w:rPr>
          <w:rFonts w:ascii="游明朝" w:eastAsia="游明朝" w:hAnsi="游明朝" w:hint="eastAsia"/>
          <w:sz w:val="21"/>
          <w:szCs w:val="21"/>
        </w:rPr>
        <w:t>と</w:t>
      </w:r>
      <w:r w:rsidR="0019520D" w:rsidRPr="00CB6352">
        <w:rPr>
          <w:rFonts w:ascii="游明朝" w:eastAsia="游明朝" w:hAnsi="游明朝" w:hint="eastAsia"/>
          <w:sz w:val="21"/>
          <w:szCs w:val="21"/>
        </w:rPr>
        <w:t>ともに</w:t>
      </w:r>
      <w:r w:rsidR="004112C3" w:rsidRPr="00CB6352">
        <w:rPr>
          <w:rFonts w:ascii="游明朝" w:eastAsia="游明朝" w:hAnsi="游明朝" w:hint="eastAsia"/>
          <w:sz w:val="21"/>
          <w:szCs w:val="21"/>
        </w:rPr>
        <w:t>ルーメン発酵産物</w:t>
      </w:r>
      <w:r w:rsidRPr="00CB6352">
        <w:rPr>
          <w:rFonts w:ascii="游明朝" w:eastAsia="游明朝" w:hAnsi="游明朝" w:hint="eastAsia"/>
          <w:sz w:val="21"/>
          <w:szCs w:val="21"/>
        </w:rPr>
        <w:t>全体</w:t>
      </w:r>
      <w:r w:rsidR="004112C3" w:rsidRPr="00CB6352">
        <w:rPr>
          <w:rFonts w:ascii="游明朝" w:eastAsia="游明朝" w:hAnsi="游明朝" w:hint="eastAsia"/>
          <w:sz w:val="21"/>
          <w:szCs w:val="21"/>
        </w:rPr>
        <w:t>の物質同定についても</w:t>
      </w:r>
      <w:r w:rsidR="0019520D" w:rsidRPr="00CB6352">
        <w:rPr>
          <w:rFonts w:ascii="游明朝" w:eastAsia="游明朝" w:hAnsi="游明朝" w:hint="eastAsia"/>
          <w:sz w:val="21"/>
          <w:szCs w:val="21"/>
        </w:rPr>
        <w:t>技術蓄積</w:t>
      </w:r>
      <w:r w:rsidR="004112C3" w:rsidRPr="00CB6352">
        <w:rPr>
          <w:rFonts w:ascii="游明朝" w:eastAsia="游明朝" w:hAnsi="游明朝" w:hint="eastAsia"/>
          <w:sz w:val="21"/>
          <w:szCs w:val="21"/>
        </w:rPr>
        <w:t>していく必要がある。近年、網羅的な解析技術は機器の質量分解能向上を背景に発展</w:t>
      </w:r>
      <w:r w:rsidRPr="00CB6352">
        <w:rPr>
          <w:rFonts w:ascii="游明朝" w:eastAsia="游明朝" w:hAnsi="游明朝" w:hint="eastAsia"/>
          <w:sz w:val="21"/>
          <w:szCs w:val="21"/>
        </w:rPr>
        <w:t>してきており、</w:t>
      </w:r>
      <w:r w:rsidR="004112C3" w:rsidRPr="00CB6352">
        <w:rPr>
          <w:rFonts w:ascii="游明朝" w:eastAsia="游明朝" w:hAnsi="游明朝" w:hint="eastAsia"/>
          <w:sz w:val="21"/>
          <w:szCs w:val="21"/>
        </w:rPr>
        <w:t>ルーメン発酵産物</w:t>
      </w:r>
      <w:r w:rsidRPr="00CB6352">
        <w:rPr>
          <w:rFonts w:ascii="游明朝" w:eastAsia="游明朝" w:hAnsi="游明朝" w:hint="eastAsia"/>
          <w:sz w:val="21"/>
          <w:szCs w:val="21"/>
        </w:rPr>
        <w:t>、</w:t>
      </w:r>
      <w:r w:rsidR="00BA6767" w:rsidRPr="00CB6352">
        <w:rPr>
          <w:rFonts w:ascii="游明朝" w:eastAsia="游明朝" w:hAnsi="游明朝" w:hint="eastAsia"/>
          <w:sz w:val="21"/>
          <w:szCs w:val="21"/>
        </w:rPr>
        <w:t>ヒト腸内物質</w:t>
      </w:r>
      <w:r w:rsidRPr="00CB6352">
        <w:rPr>
          <w:rFonts w:ascii="游明朝" w:eastAsia="游明朝" w:hAnsi="游明朝" w:hint="eastAsia"/>
          <w:sz w:val="21"/>
          <w:szCs w:val="21"/>
        </w:rPr>
        <w:t>、そして乳中成分</w:t>
      </w:r>
      <w:r w:rsidR="004112C3" w:rsidRPr="00CB6352">
        <w:rPr>
          <w:rFonts w:ascii="游明朝" w:eastAsia="游明朝" w:hAnsi="游明朝" w:hint="eastAsia"/>
          <w:sz w:val="21"/>
          <w:szCs w:val="21"/>
        </w:rPr>
        <w:t>についても、一部の既知物質については</w:t>
      </w:r>
      <w:r w:rsidR="00F5083E" w:rsidRPr="00CB6352">
        <w:rPr>
          <w:rFonts w:ascii="游明朝" w:eastAsia="游明朝" w:hAnsi="游明朝" w:hint="eastAsia"/>
          <w:sz w:val="21"/>
          <w:szCs w:val="21"/>
        </w:rPr>
        <w:t>核磁気共鳴装置（</w:t>
      </w:r>
      <w:r w:rsidR="00F5083E" w:rsidRPr="00CB6352">
        <w:rPr>
          <w:rFonts w:ascii="游明朝" w:eastAsia="游明朝" w:hAnsi="游明朝"/>
          <w:sz w:val="21"/>
          <w:szCs w:val="21"/>
        </w:rPr>
        <w:t>NMR</w:t>
      </w:r>
      <w:r w:rsidR="00F5083E" w:rsidRPr="00CB6352">
        <w:rPr>
          <w:rFonts w:ascii="游明朝" w:eastAsia="游明朝" w:hAnsi="游明朝" w:hint="eastAsia"/>
          <w:sz w:val="21"/>
          <w:szCs w:val="21"/>
        </w:rPr>
        <w:t>）や</w:t>
      </w:r>
      <w:r w:rsidR="007A3AF0" w:rsidRPr="00CB6352">
        <w:rPr>
          <w:rFonts w:ascii="游明朝" w:eastAsia="游明朝" w:hAnsi="游明朝" w:hint="eastAsia"/>
          <w:sz w:val="21"/>
          <w:szCs w:val="21"/>
        </w:rPr>
        <w:t>ガ</w:t>
      </w:r>
      <w:r w:rsidR="00F5083E" w:rsidRPr="00CB6352">
        <w:rPr>
          <w:rFonts w:ascii="游明朝" w:eastAsia="游明朝" w:hAnsi="游明朝" w:hint="eastAsia"/>
          <w:sz w:val="21"/>
          <w:szCs w:val="21"/>
        </w:rPr>
        <w:t>スクロマトグラフィー質量分析（</w:t>
      </w:r>
      <w:r w:rsidR="00F5083E" w:rsidRPr="00CB6352">
        <w:rPr>
          <w:rFonts w:ascii="游明朝" w:eastAsia="游明朝" w:hAnsi="游明朝"/>
          <w:sz w:val="21"/>
          <w:szCs w:val="21"/>
        </w:rPr>
        <w:t>GC/MS/MS</w:t>
      </w:r>
      <w:r w:rsidR="00F5083E" w:rsidRPr="00CB6352">
        <w:rPr>
          <w:rFonts w:ascii="游明朝" w:eastAsia="游明朝" w:hAnsi="游明朝" w:hint="eastAsia"/>
          <w:sz w:val="21"/>
          <w:szCs w:val="21"/>
        </w:rPr>
        <w:t>）などで</w:t>
      </w:r>
      <w:r w:rsidR="004112C3" w:rsidRPr="00CB6352">
        <w:rPr>
          <w:rFonts w:ascii="游明朝" w:eastAsia="游明朝" w:hAnsi="游明朝" w:hint="eastAsia"/>
          <w:sz w:val="21"/>
          <w:szCs w:val="21"/>
        </w:rPr>
        <w:t>定量分析できるようになってきた</w:t>
      </w:r>
      <w:r w:rsidR="000A4981" w:rsidRPr="00CB6352">
        <w:rPr>
          <w:rFonts w:ascii="游明朝" w:eastAsia="游明朝" w:hAnsi="游明朝" w:hint="eastAsia"/>
          <w:color w:val="000000" w:themeColor="text1"/>
          <w:sz w:val="21"/>
          <w:szCs w:val="21"/>
          <w:highlight w:val="yellow"/>
        </w:rPr>
        <w:t>文書内の文献情報はこちらのように記載ください</w:t>
      </w:r>
      <w:r w:rsidRPr="00CB6352">
        <w:rPr>
          <w:rFonts w:ascii="游明朝" w:eastAsia="游明朝" w:hAnsi="游明朝" w:hint="eastAsia"/>
          <w:color w:val="000000" w:themeColor="text1"/>
          <w:sz w:val="21"/>
          <w:szCs w:val="21"/>
        </w:rPr>
        <w:t>（</w:t>
      </w:r>
      <w:r w:rsidRPr="00CB6352">
        <w:rPr>
          <w:rFonts w:ascii="游明朝" w:eastAsia="游明朝" w:hAnsi="游明朝"/>
          <w:color w:val="000000" w:themeColor="text1"/>
          <w:sz w:val="21"/>
          <w:szCs w:val="21"/>
        </w:rPr>
        <w:t xml:space="preserve">Ametaj </w:t>
      </w:r>
      <w:r w:rsidRPr="00C63FBE">
        <w:rPr>
          <w:rFonts w:ascii="游明朝" w:eastAsia="游明朝" w:hAnsi="游明朝"/>
          <w:i/>
          <w:iCs/>
          <w:color w:val="000000" w:themeColor="text1"/>
          <w:sz w:val="21"/>
          <w:szCs w:val="21"/>
        </w:rPr>
        <w:t>et al</w:t>
      </w:r>
      <w:r w:rsidRPr="00CB6352">
        <w:rPr>
          <w:rFonts w:ascii="游明朝" w:eastAsia="游明朝" w:hAnsi="游明朝"/>
          <w:color w:val="000000" w:themeColor="text1"/>
          <w:sz w:val="21"/>
          <w:szCs w:val="21"/>
        </w:rPr>
        <w:t xml:space="preserve">., 2010; </w:t>
      </w:r>
      <w:r w:rsidRPr="00CB6352">
        <w:rPr>
          <w:rFonts w:ascii="游明朝" w:eastAsia="游明朝" w:hAnsi="游明朝"/>
          <w:color w:val="000000" w:themeColor="text1"/>
          <w:kern w:val="2"/>
          <w:sz w:val="21"/>
          <w:szCs w:val="21"/>
        </w:rPr>
        <w:t xml:space="preserve">Bainbridge </w:t>
      </w:r>
      <w:r w:rsidRPr="00C63FBE">
        <w:rPr>
          <w:rFonts w:ascii="游明朝" w:eastAsia="游明朝" w:hAnsi="游明朝"/>
          <w:i/>
          <w:iCs/>
          <w:color w:val="000000" w:themeColor="text1"/>
          <w:kern w:val="2"/>
          <w:sz w:val="21"/>
          <w:szCs w:val="21"/>
        </w:rPr>
        <w:t>et al</w:t>
      </w:r>
      <w:r w:rsidRPr="00CB6352">
        <w:rPr>
          <w:rFonts w:ascii="游明朝" w:eastAsia="游明朝" w:hAnsi="游明朝"/>
          <w:color w:val="000000" w:themeColor="text1"/>
          <w:kern w:val="2"/>
          <w:sz w:val="21"/>
          <w:szCs w:val="21"/>
        </w:rPr>
        <w:t xml:space="preserve">., 2016; Matsumoto </w:t>
      </w:r>
      <w:r w:rsidRPr="00C63FBE">
        <w:rPr>
          <w:rFonts w:ascii="游明朝" w:eastAsia="游明朝" w:hAnsi="游明朝"/>
          <w:i/>
          <w:iCs/>
          <w:color w:val="000000" w:themeColor="text1"/>
          <w:kern w:val="2"/>
          <w:sz w:val="21"/>
          <w:szCs w:val="21"/>
        </w:rPr>
        <w:t>et al</w:t>
      </w:r>
      <w:r w:rsidRPr="00CB6352">
        <w:rPr>
          <w:rFonts w:ascii="游明朝" w:eastAsia="游明朝" w:hAnsi="游明朝"/>
          <w:color w:val="000000" w:themeColor="text1"/>
          <w:kern w:val="2"/>
          <w:sz w:val="21"/>
          <w:szCs w:val="21"/>
        </w:rPr>
        <w:t>., 2012</w:t>
      </w:r>
      <w:r w:rsidRPr="00CB6352">
        <w:rPr>
          <w:rFonts w:ascii="游明朝" w:eastAsia="游明朝" w:hAnsi="游明朝" w:hint="eastAsia"/>
          <w:color w:val="000000" w:themeColor="text1"/>
          <w:sz w:val="21"/>
          <w:szCs w:val="21"/>
        </w:rPr>
        <w:t>）</w:t>
      </w:r>
      <w:r w:rsidR="004112C3" w:rsidRPr="00CB6352">
        <w:rPr>
          <w:rFonts w:ascii="游明朝" w:eastAsia="游明朝" w:hAnsi="游明朝" w:hint="eastAsia"/>
          <w:sz w:val="21"/>
          <w:szCs w:val="21"/>
        </w:rPr>
        <w:t>。</w:t>
      </w:r>
      <w:r w:rsidRPr="00CB6352">
        <w:rPr>
          <w:rFonts w:ascii="游明朝" w:eastAsia="游明朝" w:hAnsi="游明朝" w:hint="eastAsia"/>
          <w:sz w:val="21"/>
          <w:szCs w:val="21"/>
        </w:rPr>
        <w:t>しかし、</w:t>
      </w:r>
      <w:r w:rsidR="00590300" w:rsidRPr="00CB6352">
        <w:rPr>
          <w:rFonts w:ascii="游明朝" w:eastAsia="游明朝" w:hAnsi="游明朝" w:hint="eastAsia"/>
          <w:sz w:val="21"/>
          <w:szCs w:val="21"/>
        </w:rPr>
        <w:t>、、、</w:t>
      </w:r>
    </w:p>
    <w:p w14:paraId="290D9D9F" w14:textId="77777777" w:rsidR="00563E08" w:rsidRPr="00CB6352" w:rsidRDefault="00563E08" w:rsidP="00BF4CB4">
      <w:pPr>
        <w:spacing w:line="360" w:lineRule="exact"/>
        <w:rPr>
          <w:rFonts w:ascii="游明朝" w:eastAsia="游明朝" w:hAnsi="游明朝"/>
          <w:sz w:val="21"/>
          <w:szCs w:val="21"/>
        </w:rPr>
      </w:pPr>
    </w:p>
    <w:p w14:paraId="5F94E9F7" w14:textId="681C7CE1" w:rsidR="00BF4CB4" w:rsidRPr="00CB6352" w:rsidRDefault="00BF4CB4" w:rsidP="00BF4CB4">
      <w:pPr>
        <w:spacing w:line="360" w:lineRule="exact"/>
        <w:rPr>
          <w:rFonts w:ascii="游明朝" w:eastAsia="游明朝" w:hAnsi="游明朝"/>
          <w:color w:val="FF0000"/>
          <w:sz w:val="21"/>
          <w:szCs w:val="21"/>
        </w:rPr>
      </w:pPr>
      <w:r w:rsidRPr="00CB6352">
        <w:rPr>
          <w:rFonts w:ascii="游明朝" w:eastAsia="游明朝" w:hAnsi="游明朝" w:hint="eastAsia"/>
          <w:color w:val="FF0000"/>
          <w:sz w:val="21"/>
          <w:szCs w:val="21"/>
        </w:rPr>
        <w:t>【材料および方法】</w:t>
      </w:r>
    </w:p>
    <w:p w14:paraId="54DCF72F" w14:textId="5EAC5400" w:rsidR="005E4DE4" w:rsidRPr="00CB6352" w:rsidRDefault="005E4DE4" w:rsidP="00515C63">
      <w:pPr>
        <w:spacing w:line="360" w:lineRule="exact"/>
        <w:rPr>
          <w:rFonts w:ascii="游明朝" w:eastAsia="游明朝" w:hAnsi="游明朝"/>
          <w:sz w:val="21"/>
          <w:szCs w:val="21"/>
        </w:rPr>
      </w:pPr>
      <w:r w:rsidRPr="00CB6352">
        <w:rPr>
          <w:rFonts w:ascii="游明朝" w:eastAsia="游明朝" w:hAnsi="游明朝" w:hint="eastAsia"/>
          <w:sz w:val="21"/>
          <w:szCs w:val="21"/>
        </w:rPr>
        <w:t>１、動物および腸管内容物</w:t>
      </w:r>
    </w:p>
    <w:p w14:paraId="22DAA407" w14:textId="65101825" w:rsidR="00590300" w:rsidRPr="00CB6352" w:rsidRDefault="00590300" w:rsidP="0053340A">
      <w:pPr>
        <w:spacing w:line="360" w:lineRule="exact"/>
        <w:rPr>
          <w:rFonts w:ascii="游明朝" w:eastAsia="游明朝" w:hAnsi="游明朝"/>
          <w:strike/>
          <w:sz w:val="21"/>
          <w:szCs w:val="21"/>
        </w:rPr>
      </w:pPr>
      <w:r w:rsidRPr="00CB6352">
        <w:rPr>
          <w:rFonts w:ascii="游明朝" w:eastAsia="游明朝" w:hAnsi="游明朝" w:hint="eastAsia"/>
          <w:sz w:val="21"/>
          <w:szCs w:val="21"/>
        </w:rPr>
        <w:t>、、、、、、、、、</w:t>
      </w:r>
    </w:p>
    <w:p w14:paraId="20CEF885" w14:textId="77777777" w:rsidR="00590300" w:rsidRPr="00CB6352" w:rsidRDefault="00590300" w:rsidP="0053340A">
      <w:pPr>
        <w:spacing w:line="360" w:lineRule="exact"/>
        <w:rPr>
          <w:rFonts w:ascii="游明朝" w:eastAsia="游明朝" w:hAnsi="游明朝"/>
          <w:strike/>
          <w:sz w:val="21"/>
          <w:szCs w:val="21"/>
        </w:rPr>
      </w:pPr>
    </w:p>
    <w:p w14:paraId="6AD6F51D" w14:textId="77777777" w:rsidR="00590300" w:rsidRPr="00CB6352" w:rsidRDefault="00590300" w:rsidP="0053340A">
      <w:pPr>
        <w:spacing w:line="360" w:lineRule="exact"/>
        <w:rPr>
          <w:rFonts w:ascii="游明朝" w:eastAsia="游明朝" w:hAnsi="游明朝"/>
          <w:strike/>
          <w:sz w:val="21"/>
          <w:szCs w:val="21"/>
        </w:rPr>
      </w:pPr>
    </w:p>
    <w:p w14:paraId="6494F4C0" w14:textId="55730F8D" w:rsidR="00590300" w:rsidRPr="00CB6352" w:rsidRDefault="00590300" w:rsidP="0053340A">
      <w:pPr>
        <w:spacing w:line="360" w:lineRule="exact"/>
        <w:rPr>
          <w:rFonts w:ascii="游明朝" w:eastAsia="游明朝" w:hAnsi="游明朝"/>
          <w:strike/>
          <w:sz w:val="21"/>
          <w:szCs w:val="21"/>
        </w:rPr>
      </w:pPr>
    </w:p>
    <w:p w14:paraId="3A2886DD" w14:textId="3FCAA2AE" w:rsidR="00590300" w:rsidRPr="00CB6352" w:rsidRDefault="00590300" w:rsidP="0053340A">
      <w:pPr>
        <w:spacing w:line="360" w:lineRule="exact"/>
        <w:rPr>
          <w:rFonts w:ascii="游明朝" w:eastAsia="游明朝" w:hAnsi="游明朝"/>
          <w:strike/>
          <w:sz w:val="21"/>
          <w:szCs w:val="21"/>
        </w:rPr>
      </w:pPr>
    </w:p>
    <w:p w14:paraId="5BCFB13F" w14:textId="49CF9507" w:rsidR="00590300" w:rsidRPr="00CB6352" w:rsidRDefault="00590300" w:rsidP="0053340A">
      <w:pPr>
        <w:spacing w:line="360" w:lineRule="exact"/>
        <w:rPr>
          <w:rFonts w:ascii="游明朝" w:eastAsia="游明朝" w:hAnsi="游明朝"/>
          <w:strike/>
          <w:sz w:val="21"/>
          <w:szCs w:val="21"/>
        </w:rPr>
      </w:pPr>
    </w:p>
    <w:p w14:paraId="3B9510E6" w14:textId="60B61BD9" w:rsidR="00590300" w:rsidRPr="00CB6352" w:rsidRDefault="00590300" w:rsidP="0053340A">
      <w:pPr>
        <w:spacing w:line="360" w:lineRule="exact"/>
        <w:rPr>
          <w:rFonts w:ascii="游明朝" w:eastAsia="游明朝" w:hAnsi="游明朝"/>
          <w:strike/>
          <w:sz w:val="21"/>
          <w:szCs w:val="21"/>
        </w:rPr>
      </w:pPr>
    </w:p>
    <w:p w14:paraId="45573AEF" w14:textId="77777777" w:rsidR="00590300" w:rsidRPr="00CB6352" w:rsidRDefault="00590300" w:rsidP="0053340A">
      <w:pPr>
        <w:spacing w:line="360" w:lineRule="exact"/>
        <w:rPr>
          <w:rFonts w:ascii="游明朝" w:eastAsia="游明朝" w:hAnsi="游明朝"/>
          <w:strike/>
          <w:sz w:val="21"/>
          <w:szCs w:val="21"/>
        </w:rPr>
      </w:pPr>
    </w:p>
    <w:p w14:paraId="25B1557C" w14:textId="473B9FED" w:rsidR="00590300" w:rsidRPr="00CB6352" w:rsidRDefault="00590300" w:rsidP="00590300">
      <w:pPr>
        <w:rPr>
          <w:rFonts w:ascii="游明朝" w:eastAsia="游明朝" w:hAnsi="游明朝"/>
          <w:color w:val="000000" w:themeColor="text1"/>
          <w:sz w:val="21"/>
          <w:szCs w:val="21"/>
        </w:rPr>
      </w:pPr>
      <w:r w:rsidRPr="00CB6352">
        <w:rPr>
          <w:rFonts w:ascii="游明朝" w:eastAsia="游明朝" w:hAnsi="游明朝" w:hint="eastAsia"/>
          <w:color w:val="000000" w:themeColor="text1"/>
          <w:sz w:val="21"/>
          <w:szCs w:val="21"/>
          <w:highlight w:val="yellow"/>
        </w:rPr>
        <w:t>（１ページ目の下段に英語タイトル、氏名、所属を記入してください）</w:t>
      </w:r>
    </w:p>
    <w:p w14:paraId="6D9814CE" w14:textId="417E4F34" w:rsidR="0053340A" w:rsidRPr="00CB6352" w:rsidRDefault="0053340A" w:rsidP="0053340A">
      <w:pPr>
        <w:spacing w:line="360" w:lineRule="exact"/>
        <w:rPr>
          <w:rFonts w:ascii="游明朝" w:eastAsia="游明朝" w:hAnsi="游明朝"/>
          <w:strike/>
          <w:color w:val="FF0000"/>
          <w:sz w:val="21"/>
          <w:szCs w:val="21"/>
        </w:rPr>
      </w:pPr>
      <w:r w:rsidRPr="00CB6352">
        <w:rPr>
          <w:rFonts w:ascii="游明朝" w:eastAsia="游明朝" w:hAnsi="游明朝" w:hint="eastAsia"/>
          <w:strike/>
          <w:color w:val="FF0000"/>
          <w:sz w:val="21"/>
          <w:szCs w:val="21"/>
        </w:rPr>
        <w:t xml:space="preserve">　　　　　　　　　　　　　　　　　　　　　　　　　　　　　　　　　　　　　　　　</w:t>
      </w:r>
    </w:p>
    <w:p w14:paraId="7E6316E5" w14:textId="6E135018" w:rsidR="0053340A" w:rsidRPr="00CB6352" w:rsidRDefault="00A1470D" w:rsidP="0053340A">
      <w:pPr>
        <w:spacing w:line="360" w:lineRule="exact"/>
        <w:jc w:val="left"/>
        <w:rPr>
          <w:rFonts w:ascii="游明朝" w:eastAsia="游明朝" w:hAnsi="游明朝"/>
          <w:b/>
          <w:color w:val="FF0000"/>
          <w:sz w:val="21"/>
          <w:szCs w:val="21"/>
        </w:rPr>
      </w:pPr>
      <w:r>
        <w:rPr>
          <w:rFonts w:ascii="游明朝" w:eastAsia="游明朝" w:hAnsi="游明朝" w:hint="eastAsia"/>
          <w:b/>
          <w:color w:val="FF0000"/>
          <w:sz w:val="21"/>
          <w:szCs w:val="21"/>
        </w:rPr>
        <w:t>（例）</w:t>
      </w:r>
      <w:r w:rsidR="0053340A" w:rsidRPr="00CB6352">
        <w:rPr>
          <w:rFonts w:ascii="游明朝" w:eastAsia="游明朝" w:hAnsi="游明朝"/>
          <w:b/>
          <w:color w:val="FF0000"/>
          <w:sz w:val="21"/>
          <w:szCs w:val="21"/>
        </w:rPr>
        <w:t>Comparative metabolomic analysis of rumen fermentation products obtained from forage and concentrate based diet fed sheep</w:t>
      </w:r>
    </w:p>
    <w:p w14:paraId="3A725D55" w14:textId="77777777" w:rsidR="0053340A" w:rsidRPr="00CB6352" w:rsidRDefault="0053340A" w:rsidP="0053340A">
      <w:pPr>
        <w:spacing w:line="360" w:lineRule="exact"/>
        <w:jc w:val="left"/>
        <w:rPr>
          <w:rFonts w:ascii="游明朝" w:eastAsia="游明朝" w:hAnsi="游明朝"/>
          <w:color w:val="FF0000"/>
          <w:sz w:val="21"/>
          <w:szCs w:val="21"/>
        </w:rPr>
      </w:pPr>
      <w:r w:rsidRPr="00CB6352">
        <w:rPr>
          <w:rFonts w:ascii="游明朝" w:eastAsia="游明朝" w:hAnsi="游明朝"/>
          <w:color w:val="FF0000"/>
          <w:sz w:val="21"/>
          <w:szCs w:val="21"/>
        </w:rPr>
        <w:t>Takumi Shinkai, Koji Higuchi, and Makoto Mitsumori</w:t>
      </w:r>
    </w:p>
    <w:p w14:paraId="2570A5DF" w14:textId="4867602E" w:rsidR="0053340A" w:rsidRPr="00CB6352" w:rsidRDefault="0053340A" w:rsidP="00515C63">
      <w:pPr>
        <w:spacing w:line="360" w:lineRule="exact"/>
        <w:rPr>
          <w:rFonts w:ascii="游明朝" w:eastAsia="游明朝" w:hAnsi="游明朝"/>
          <w:color w:val="FF0000"/>
          <w:sz w:val="21"/>
          <w:szCs w:val="21"/>
        </w:rPr>
      </w:pPr>
      <w:r w:rsidRPr="00CB6352">
        <w:rPr>
          <w:rFonts w:ascii="游明朝" w:eastAsia="游明朝" w:hAnsi="游明朝"/>
          <w:color w:val="FF0000"/>
          <w:sz w:val="21"/>
          <w:szCs w:val="21"/>
        </w:rPr>
        <w:t>Institute of Livestock and Grassland Science, NARO, Tsukuba, Japan</w:t>
      </w:r>
    </w:p>
    <w:p w14:paraId="08C1630A" w14:textId="77777777" w:rsidR="000A4981" w:rsidRPr="00CB6352" w:rsidRDefault="000A4981" w:rsidP="00BF4CB4">
      <w:pPr>
        <w:spacing w:line="360" w:lineRule="exact"/>
        <w:rPr>
          <w:rFonts w:ascii="游明朝" w:eastAsia="游明朝" w:hAnsi="游明朝"/>
          <w:color w:val="FF0000"/>
          <w:sz w:val="21"/>
          <w:szCs w:val="21"/>
        </w:rPr>
      </w:pPr>
    </w:p>
    <w:p w14:paraId="0C4C3646" w14:textId="77777777" w:rsidR="000A4981" w:rsidRPr="00CB6352" w:rsidRDefault="000A4981" w:rsidP="00BF4CB4">
      <w:pPr>
        <w:spacing w:line="360" w:lineRule="exact"/>
        <w:rPr>
          <w:rFonts w:ascii="游明朝" w:eastAsia="游明朝" w:hAnsi="游明朝"/>
          <w:color w:val="FF0000"/>
          <w:sz w:val="21"/>
          <w:szCs w:val="21"/>
        </w:rPr>
      </w:pPr>
    </w:p>
    <w:p w14:paraId="7D021365" w14:textId="7E012097" w:rsidR="00BF4CB4" w:rsidRPr="00CB6352" w:rsidRDefault="00BF4CB4" w:rsidP="00BF4CB4">
      <w:pPr>
        <w:spacing w:line="360" w:lineRule="exact"/>
        <w:rPr>
          <w:rFonts w:ascii="游明朝" w:eastAsia="游明朝" w:hAnsi="游明朝"/>
          <w:color w:val="FF0000"/>
          <w:sz w:val="21"/>
          <w:szCs w:val="21"/>
        </w:rPr>
      </w:pPr>
      <w:r w:rsidRPr="00CB6352">
        <w:rPr>
          <w:rFonts w:ascii="游明朝" w:eastAsia="游明朝" w:hAnsi="游明朝" w:hint="eastAsia"/>
          <w:color w:val="FF0000"/>
          <w:sz w:val="21"/>
          <w:szCs w:val="21"/>
        </w:rPr>
        <w:t>【結果および考察】</w:t>
      </w:r>
    </w:p>
    <w:p w14:paraId="62374A0D" w14:textId="75F49DFB" w:rsidR="00515C63" w:rsidRDefault="00515C63" w:rsidP="00BF4CB4">
      <w:pPr>
        <w:spacing w:line="360" w:lineRule="exact"/>
        <w:rPr>
          <w:rFonts w:ascii="游明朝" w:eastAsia="游明朝" w:hAnsi="游明朝"/>
          <w:sz w:val="21"/>
          <w:szCs w:val="21"/>
        </w:rPr>
      </w:pPr>
    </w:p>
    <w:p w14:paraId="445D8A5D" w14:textId="77777777" w:rsidR="00A1470D" w:rsidRPr="00CB6352" w:rsidRDefault="00A1470D" w:rsidP="00BF4CB4">
      <w:pPr>
        <w:spacing w:line="360" w:lineRule="exact"/>
        <w:rPr>
          <w:rFonts w:ascii="游明朝" w:eastAsia="游明朝" w:hAnsi="游明朝"/>
          <w:sz w:val="21"/>
          <w:szCs w:val="21"/>
        </w:rPr>
      </w:pPr>
    </w:p>
    <w:p w14:paraId="10C17F6A" w14:textId="7D55052A" w:rsidR="009C4FFC" w:rsidRPr="00CB6352" w:rsidRDefault="009C4FFC" w:rsidP="00BF4CB4">
      <w:pPr>
        <w:spacing w:line="360" w:lineRule="exact"/>
        <w:rPr>
          <w:rFonts w:ascii="游明朝" w:eastAsia="游明朝" w:hAnsi="游明朝"/>
          <w:color w:val="FF0000"/>
          <w:sz w:val="21"/>
          <w:szCs w:val="21"/>
        </w:rPr>
      </w:pPr>
      <w:r w:rsidRPr="00CB6352">
        <w:rPr>
          <w:rFonts w:ascii="游明朝" w:eastAsia="游明朝" w:hAnsi="游明朝" w:hint="eastAsia"/>
          <w:color w:val="FF0000"/>
          <w:sz w:val="21"/>
          <w:szCs w:val="21"/>
        </w:rPr>
        <w:t>【謝辞】</w:t>
      </w:r>
    </w:p>
    <w:p w14:paraId="6A41B190" w14:textId="62CAC0D1" w:rsidR="009C4FFC" w:rsidRPr="00CB6352" w:rsidRDefault="000F50E7" w:rsidP="00BF4CB4">
      <w:pPr>
        <w:spacing w:line="360" w:lineRule="exact"/>
        <w:rPr>
          <w:rFonts w:ascii="游明朝" w:eastAsia="游明朝" w:hAnsi="游明朝"/>
          <w:sz w:val="21"/>
          <w:szCs w:val="21"/>
        </w:rPr>
      </w:pPr>
      <w:r w:rsidRPr="00CB6352">
        <w:rPr>
          <w:rFonts w:ascii="游明朝" w:eastAsia="游明朝" w:hAnsi="游明朝" w:hint="eastAsia"/>
          <w:sz w:val="21"/>
          <w:szCs w:val="21"/>
        </w:rPr>
        <w:t xml:space="preserve">　</w:t>
      </w:r>
      <w:r w:rsidR="00986D1C" w:rsidRPr="00CB6352">
        <w:rPr>
          <w:rFonts w:ascii="游明朝" w:eastAsia="游明朝" w:hAnsi="游明朝" w:hint="eastAsia"/>
          <w:sz w:val="21"/>
          <w:szCs w:val="21"/>
        </w:rPr>
        <w:t>本研究は</w:t>
      </w:r>
      <w:r w:rsidR="00986D1C" w:rsidRPr="00CB6352">
        <w:rPr>
          <w:rFonts w:ascii="游明朝" w:eastAsia="游明朝" w:hAnsi="游明朝"/>
          <w:sz w:val="21"/>
          <w:szCs w:val="21"/>
        </w:rPr>
        <w:t>JSPS</w:t>
      </w:r>
      <w:r w:rsidR="00986D1C" w:rsidRPr="00CB6352">
        <w:rPr>
          <w:rFonts w:ascii="游明朝" w:eastAsia="游明朝" w:hAnsi="游明朝" w:hint="eastAsia"/>
          <w:sz w:val="21"/>
          <w:szCs w:val="21"/>
        </w:rPr>
        <w:t>科研費</w:t>
      </w:r>
      <w:r w:rsidR="00590300" w:rsidRPr="00CB6352">
        <w:rPr>
          <w:rFonts w:ascii="游明朝" w:eastAsia="游明朝" w:hAnsi="游明朝" w:hint="eastAsia"/>
          <w:sz w:val="21"/>
          <w:szCs w:val="21"/>
        </w:rPr>
        <w:t>、、、、、、</w:t>
      </w:r>
      <w:r w:rsidR="00325E9C" w:rsidRPr="00CB6352">
        <w:rPr>
          <w:rFonts w:ascii="游明朝" w:eastAsia="游明朝" w:hAnsi="游明朝" w:hint="eastAsia"/>
          <w:sz w:val="21"/>
          <w:szCs w:val="21"/>
        </w:rPr>
        <w:t>多大なご支援とご助言</w:t>
      </w:r>
      <w:r w:rsidR="009C4FFC" w:rsidRPr="00CB6352">
        <w:rPr>
          <w:rFonts w:ascii="游明朝" w:eastAsia="游明朝" w:hAnsi="游明朝" w:hint="eastAsia"/>
          <w:sz w:val="21"/>
          <w:szCs w:val="21"/>
        </w:rPr>
        <w:t>をいただいた。</w:t>
      </w:r>
      <w:r w:rsidR="0008002F" w:rsidRPr="00CB6352">
        <w:rPr>
          <w:rFonts w:ascii="游明朝" w:eastAsia="游明朝" w:hAnsi="游明朝" w:hint="eastAsia"/>
          <w:sz w:val="21"/>
          <w:szCs w:val="21"/>
        </w:rPr>
        <w:t>ここに謝意を表します。</w:t>
      </w:r>
    </w:p>
    <w:p w14:paraId="094E837C" w14:textId="77777777" w:rsidR="002B62D3" w:rsidRPr="00CB6352" w:rsidRDefault="002B62D3" w:rsidP="00BF4CB4">
      <w:pPr>
        <w:spacing w:line="360" w:lineRule="exact"/>
        <w:rPr>
          <w:rFonts w:ascii="游明朝" w:eastAsia="游明朝" w:hAnsi="游明朝"/>
          <w:sz w:val="21"/>
          <w:szCs w:val="21"/>
        </w:rPr>
      </w:pPr>
    </w:p>
    <w:p w14:paraId="084B180A" w14:textId="792E0B3B" w:rsidR="00BF4CB4" w:rsidRPr="00CB6352" w:rsidRDefault="00BF4CB4" w:rsidP="00BF4CB4">
      <w:pPr>
        <w:spacing w:line="360" w:lineRule="exact"/>
        <w:rPr>
          <w:rFonts w:ascii="游明朝" w:eastAsia="游明朝" w:hAnsi="游明朝"/>
          <w:color w:val="FF0000"/>
          <w:sz w:val="21"/>
          <w:szCs w:val="21"/>
        </w:rPr>
      </w:pPr>
      <w:r w:rsidRPr="00CB6352">
        <w:rPr>
          <w:rFonts w:ascii="游明朝" w:eastAsia="游明朝" w:hAnsi="游明朝" w:hint="eastAsia"/>
          <w:color w:val="FF0000"/>
          <w:sz w:val="21"/>
          <w:szCs w:val="21"/>
        </w:rPr>
        <w:t>【参考文献】</w:t>
      </w:r>
    </w:p>
    <w:p w14:paraId="05571173" w14:textId="77777777" w:rsidR="00106124" w:rsidRPr="00CB6352" w:rsidRDefault="00106124" w:rsidP="00106124">
      <w:pPr>
        <w:spacing w:line="360" w:lineRule="exact"/>
        <w:rPr>
          <w:rFonts w:ascii="游明朝" w:eastAsia="游明朝" w:hAnsi="游明朝"/>
          <w:sz w:val="21"/>
          <w:szCs w:val="21"/>
        </w:rPr>
      </w:pPr>
      <w:r w:rsidRPr="00CB6352">
        <w:rPr>
          <w:rFonts w:ascii="游明朝" w:eastAsia="游明朝" w:hAnsi="游明朝"/>
          <w:sz w:val="21"/>
          <w:szCs w:val="21"/>
        </w:rPr>
        <w:t>Ametaj BN., Zebeli Q, Saleem F, Psychogios N, Lewis MJ, Dunn SM, Xia J, Wishart DS. 2010. Metabolomics reveals unhealthy alterations in rumen metabolism with increased proportion of cereal grain in the diet of dairy cows. Metabolomics 6:583–594.</w:t>
      </w:r>
    </w:p>
    <w:p w14:paraId="784512E2" w14:textId="77777777" w:rsidR="00106124" w:rsidRPr="00CB6352" w:rsidRDefault="00106124" w:rsidP="00106124">
      <w:pPr>
        <w:rPr>
          <w:rFonts w:ascii="游明朝" w:eastAsia="游明朝" w:hAnsi="游明朝"/>
          <w:kern w:val="2"/>
          <w:sz w:val="21"/>
          <w:szCs w:val="21"/>
        </w:rPr>
      </w:pPr>
    </w:p>
    <w:p w14:paraId="697014C7" w14:textId="5391E614" w:rsidR="00106124" w:rsidRPr="00CB6352" w:rsidRDefault="00106124" w:rsidP="00106124">
      <w:pPr>
        <w:rPr>
          <w:rFonts w:ascii="游明朝" w:eastAsia="游明朝" w:hAnsi="游明朝"/>
          <w:kern w:val="2"/>
          <w:sz w:val="21"/>
          <w:szCs w:val="21"/>
        </w:rPr>
      </w:pPr>
      <w:r w:rsidRPr="00CB6352">
        <w:rPr>
          <w:rFonts w:ascii="游明朝" w:eastAsia="游明朝" w:hAnsi="游明朝"/>
          <w:kern w:val="2"/>
          <w:sz w:val="21"/>
          <w:szCs w:val="21"/>
        </w:rPr>
        <w:t>Bainbridge ML, Cersosimo LM, Wright AD, Kraft J. 2016. Rumen bacterial communities shift across a lactation in Holstein, Jersey and Holstein × Jersey dairy cows and correlate to rumen function, bacterial fatty acid composition and production parameters. FEMS Microbiol</w:t>
      </w:r>
      <w:r w:rsidR="00A1470D">
        <w:rPr>
          <w:rFonts w:ascii="游明朝" w:eastAsia="游明朝" w:hAnsi="游明朝"/>
          <w:kern w:val="2"/>
          <w:sz w:val="21"/>
          <w:szCs w:val="21"/>
        </w:rPr>
        <w:t>.</w:t>
      </w:r>
      <w:r w:rsidRPr="00CB6352">
        <w:rPr>
          <w:rFonts w:ascii="游明朝" w:eastAsia="游明朝" w:hAnsi="游明朝"/>
          <w:kern w:val="2"/>
          <w:sz w:val="21"/>
          <w:szCs w:val="21"/>
        </w:rPr>
        <w:t xml:space="preserve"> Ecol. 92:fiw059. </w:t>
      </w:r>
    </w:p>
    <w:p w14:paraId="4FF3967A" w14:textId="77777777" w:rsidR="00106124" w:rsidRPr="00CB6352" w:rsidRDefault="00106124" w:rsidP="00106124">
      <w:pPr>
        <w:rPr>
          <w:rFonts w:ascii="游明朝" w:eastAsia="游明朝" w:hAnsi="游明朝"/>
          <w:kern w:val="2"/>
          <w:sz w:val="21"/>
          <w:szCs w:val="21"/>
        </w:rPr>
      </w:pPr>
    </w:p>
    <w:p w14:paraId="0E923CE9" w14:textId="2F4F6BB5" w:rsidR="00106124" w:rsidRPr="00CB6352" w:rsidRDefault="00106124" w:rsidP="00106124">
      <w:pPr>
        <w:rPr>
          <w:rFonts w:ascii="游明朝" w:eastAsia="游明朝" w:hAnsi="游明朝"/>
          <w:kern w:val="2"/>
          <w:sz w:val="21"/>
          <w:szCs w:val="21"/>
        </w:rPr>
      </w:pPr>
      <w:r w:rsidRPr="00CB6352">
        <w:rPr>
          <w:rFonts w:ascii="游明朝" w:eastAsia="游明朝" w:hAnsi="游明朝"/>
          <w:kern w:val="2"/>
          <w:sz w:val="21"/>
          <w:szCs w:val="21"/>
        </w:rPr>
        <w:t>Matsumoto M, Kibe R, Ooga T, Aiba Y, Kurihara S, Sawaki E, Koga Y, Benno Y. 2012. Impact of Intestinal Microbiota on Intestinal Luminal Metabolome. Sci</w:t>
      </w:r>
      <w:r w:rsidR="00FE5706">
        <w:rPr>
          <w:rFonts w:ascii="游明朝" w:eastAsia="游明朝" w:hAnsi="游明朝"/>
          <w:kern w:val="2"/>
          <w:sz w:val="21"/>
          <w:szCs w:val="21"/>
        </w:rPr>
        <w:t>.</w:t>
      </w:r>
      <w:r w:rsidRPr="00CB6352">
        <w:rPr>
          <w:rFonts w:ascii="游明朝" w:eastAsia="游明朝" w:hAnsi="游明朝"/>
          <w:kern w:val="2"/>
          <w:sz w:val="21"/>
          <w:szCs w:val="21"/>
        </w:rPr>
        <w:t xml:space="preserve"> Rep</w:t>
      </w:r>
      <w:r w:rsidR="00FE5706">
        <w:rPr>
          <w:rFonts w:ascii="游明朝" w:eastAsia="游明朝" w:hAnsi="游明朝"/>
          <w:kern w:val="2"/>
          <w:sz w:val="21"/>
          <w:szCs w:val="21"/>
        </w:rPr>
        <w:t>.</w:t>
      </w:r>
      <w:r w:rsidRPr="00CB6352">
        <w:rPr>
          <w:rFonts w:ascii="游明朝" w:eastAsia="游明朝" w:hAnsi="游明朝"/>
          <w:kern w:val="2"/>
          <w:sz w:val="21"/>
          <w:szCs w:val="21"/>
        </w:rPr>
        <w:t xml:space="preserve"> 2:233.</w:t>
      </w:r>
    </w:p>
    <w:p w14:paraId="6FA7C5CA" w14:textId="77777777" w:rsidR="00E723E4" w:rsidRPr="00CB6352" w:rsidRDefault="00E723E4" w:rsidP="005F3281">
      <w:pPr>
        <w:rPr>
          <w:rFonts w:ascii="游明朝" w:eastAsia="游明朝" w:hAnsi="游明朝"/>
          <w:kern w:val="2"/>
          <w:sz w:val="21"/>
          <w:szCs w:val="21"/>
        </w:rPr>
      </w:pPr>
    </w:p>
    <w:p w14:paraId="3FAAFB90" w14:textId="77777777" w:rsidR="00106124" w:rsidRPr="00CB6352" w:rsidRDefault="00106124" w:rsidP="005F3281">
      <w:pPr>
        <w:rPr>
          <w:rFonts w:ascii="游明朝" w:eastAsia="游明朝" w:hAnsi="游明朝"/>
          <w:kern w:val="2"/>
          <w:sz w:val="21"/>
          <w:szCs w:val="21"/>
        </w:rPr>
      </w:pPr>
    </w:p>
    <w:sectPr w:rsidR="00106124" w:rsidRPr="00CB6352" w:rsidSect="00FA795C">
      <w:pgSz w:w="11900" w:h="16840"/>
      <w:pgMar w:top="1701"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1C01" w14:textId="77777777" w:rsidR="008B73CB" w:rsidRDefault="008B73CB" w:rsidP="001871F6">
      <w:r>
        <w:separator/>
      </w:r>
    </w:p>
  </w:endnote>
  <w:endnote w:type="continuationSeparator" w:id="0">
    <w:p w14:paraId="66FCE339" w14:textId="77777777" w:rsidR="008B73CB" w:rsidRDefault="008B73CB" w:rsidP="0018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 W3">
    <w:altName w:val="Yu Gothic"/>
    <w:charset w:val="80"/>
    <w:family w:val="swiss"/>
    <w:pitch w:val="variable"/>
    <w:sig w:usb0="E00002FF" w:usb1="7AC7FFFF" w:usb2="00000012" w:usb3="00000000" w:csb0="0002000D" w:csb1="00000000"/>
  </w:font>
  <w:font w:name="ヒラギノ角ゴ ProN W3">
    <w:altName w:val="ＭＳ ゴシック"/>
    <w:charset w:val="80"/>
    <w:family w:val="swiss"/>
    <w:pitch w:val="variable"/>
    <w:sig w:usb0="E00002FF" w:usb1="7AC7FFFF" w:usb2="00000012" w:usb3="00000000" w:csb0="0002000D" w:csb1="00000000"/>
  </w:font>
  <w:font w:name="Times">
    <w:panose1 w:val="02020603050405020304"/>
    <w:charset w:val="00"/>
    <w:family w:val="auto"/>
    <w:pitch w:val="variable"/>
    <w:sig w:usb0="E00002FF" w:usb1="5000205A" w:usb2="00000000" w:usb3="00000000" w:csb0="000001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4D7F" w14:textId="77777777" w:rsidR="008B73CB" w:rsidRDefault="008B73CB" w:rsidP="001871F6">
      <w:r>
        <w:separator/>
      </w:r>
    </w:p>
  </w:footnote>
  <w:footnote w:type="continuationSeparator" w:id="0">
    <w:p w14:paraId="4176E664" w14:textId="77777777" w:rsidR="008B73CB" w:rsidRDefault="008B73CB" w:rsidP="00187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94E828"/>
    <w:lvl w:ilvl="0">
      <w:start w:val="1"/>
      <w:numFmt w:val="bullet"/>
      <w:pStyle w:val="NoteLevel1"/>
      <w:lvlText w:val=""/>
      <w:lvlJc w:val="left"/>
      <w:pPr>
        <w:tabs>
          <w:tab w:val="num" w:pos="0"/>
        </w:tabs>
        <w:ind w:left="0" w:firstLine="0"/>
      </w:pPr>
      <w:rPr>
        <w:rFonts w:ascii="Wingdings" w:hAnsi="Wingdings"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8C805D8"/>
    <w:multiLevelType w:val="hybridMultilevel"/>
    <w:tmpl w:val="084461C0"/>
    <w:lvl w:ilvl="0" w:tplc="9C5E6C6C">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F5309D5"/>
    <w:multiLevelType w:val="hybridMultilevel"/>
    <w:tmpl w:val="9F88946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4A53DB1"/>
    <w:multiLevelType w:val="hybridMultilevel"/>
    <w:tmpl w:val="C610EB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2713481E"/>
    <w:multiLevelType w:val="hybridMultilevel"/>
    <w:tmpl w:val="E36C5C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6C112E"/>
    <w:multiLevelType w:val="hybridMultilevel"/>
    <w:tmpl w:val="A4582CBA"/>
    <w:lvl w:ilvl="0" w:tplc="3DD8E430">
      <w:start w:val="1"/>
      <w:numFmt w:val="decimal"/>
      <w:lvlText w:val="%1."/>
      <w:lvlJc w:val="left"/>
      <w:pPr>
        <w:ind w:left="1080" w:hanging="36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6" w15:restartNumberingAfterBreak="0">
    <w:nsid w:val="416922E7"/>
    <w:multiLevelType w:val="hybridMultilevel"/>
    <w:tmpl w:val="62D4D180"/>
    <w:lvl w:ilvl="0" w:tplc="CE681E4A">
      <w:start w:val="1"/>
      <w:numFmt w:val="decimalFullWidth"/>
      <w:lvlText w:val="%1．"/>
      <w:lvlJc w:val="left"/>
      <w:pPr>
        <w:ind w:left="720" w:hanging="48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7" w15:restartNumberingAfterBreak="0">
    <w:nsid w:val="619D0BEF"/>
    <w:multiLevelType w:val="hybridMultilevel"/>
    <w:tmpl w:val="FF4E1B42"/>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060669381">
    <w:abstractNumId w:val="0"/>
  </w:num>
  <w:num w:numId="2" w16cid:durableId="543253389">
    <w:abstractNumId w:val="6"/>
  </w:num>
  <w:num w:numId="3" w16cid:durableId="1420635335">
    <w:abstractNumId w:val="5"/>
  </w:num>
  <w:num w:numId="4" w16cid:durableId="374890582">
    <w:abstractNumId w:val="1"/>
  </w:num>
  <w:num w:numId="5" w16cid:durableId="457647038">
    <w:abstractNumId w:val="7"/>
  </w:num>
  <w:num w:numId="6" w16cid:durableId="1022783533">
    <w:abstractNumId w:val="2"/>
  </w:num>
  <w:num w:numId="7" w16cid:durableId="808325629">
    <w:abstractNumId w:val="3"/>
  </w:num>
  <w:num w:numId="8" w16cid:durableId="150643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CE"/>
    <w:rsid w:val="00060003"/>
    <w:rsid w:val="00060E28"/>
    <w:rsid w:val="0008002F"/>
    <w:rsid w:val="000A4981"/>
    <w:rsid w:val="000B6B1A"/>
    <w:rsid w:val="000D244B"/>
    <w:rsid w:val="000F50E7"/>
    <w:rsid w:val="001002B0"/>
    <w:rsid w:val="00103697"/>
    <w:rsid w:val="00106124"/>
    <w:rsid w:val="00151980"/>
    <w:rsid w:val="00152D24"/>
    <w:rsid w:val="001871F6"/>
    <w:rsid w:val="0019520D"/>
    <w:rsid w:val="0019557F"/>
    <w:rsid w:val="001B5A98"/>
    <w:rsid w:val="001F646D"/>
    <w:rsid w:val="001F6722"/>
    <w:rsid w:val="0022511A"/>
    <w:rsid w:val="002413B8"/>
    <w:rsid w:val="002573F9"/>
    <w:rsid w:val="002654F7"/>
    <w:rsid w:val="002732BB"/>
    <w:rsid w:val="002771AA"/>
    <w:rsid w:val="00295AFF"/>
    <w:rsid w:val="002A6A97"/>
    <w:rsid w:val="002B62D3"/>
    <w:rsid w:val="00325E9C"/>
    <w:rsid w:val="003419E5"/>
    <w:rsid w:val="003669B3"/>
    <w:rsid w:val="003F1D28"/>
    <w:rsid w:val="003F3127"/>
    <w:rsid w:val="004112C3"/>
    <w:rsid w:val="0041448F"/>
    <w:rsid w:val="004333D6"/>
    <w:rsid w:val="004448FB"/>
    <w:rsid w:val="004474D1"/>
    <w:rsid w:val="0045221B"/>
    <w:rsid w:val="0049727C"/>
    <w:rsid w:val="00506FB5"/>
    <w:rsid w:val="00515C63"/>
    <w:rsid w:val="0053340A"/>
    <w:rsid w:val="00563E08"/>
    <w:rsid w:val="00576709"/>
    <w:rsid w:val="005879BA"/>
    <w:rsid w:val="00590300"/>
    <w:rsid w:val="005A42D3"/>
    <w:rsid w:val="005B47A0"/>
    <w:rsid w:val="005D2597"/>
    <w:rsid w:val="005E4DE4"/>
    <w:rsid w:val="005F0BE4"/>
    <w:rsid w:val="005F19D7"/>
    <w:rsid w:val="005F3281"/>
    <w:rsid w:val="006146DB"/>
    <w:rsid w:val="0067414D"/>
    <w:rsid w:val="006A5A15"/>
    <w:rsid w:val="006B3BD2"/>
    <w:rsid w:val="006B7308"/>
    <w:rsid w:val="006F01E9"/>
    <w:rsid w:val="00704E91"/>
    <w:rsid w:val="00740577"/>
    <w:rsid w:val="00761AA2"/>
    <w:rsid w:val="00783847"/>
    <w:rsid w:val="0078547C"/>
    <w:rsid w:val="007A3AF0"/>
    <w:rsid w:val="007E4517"/>
    <w:rsid w:val="00800154"/>
    <w:rsid w:val="0081335C"/>
    <w:rsid w:val="00834A06"/>
    <w:rsid w:val="008637E7"/>
    <w:rsid w:val="00884CB2"/>
    <w:rsid w:val="008962A5"/>
    <w:rsid w:val="008A21ED"/>
    <w:rsid w:val="008B4E94"/>
    <w:rsid w:val="008B73CB"/>
    <w:rsid w:val="008C0E32"/>
    <w:rsid w:val="0092324C"/>
    <w:rsid w:val="00925724"/>
    <w:rsid w:val="00942530"/>
    <w:rsid w:val="00967DC7"/>
    <w:rsid w:val="009771A9"/>
    <w:rsid w:val="00981C65"/>
    <w:rsid w:val="00986055"/>
    <w:rsid w:val="00986D1C"/>
    <w:rsid w:val="009B1D80"/>
    <w:rsid w:val="009C3DD1"/>
    <w:rsid w:val="009C4FFC"/>
    <w:rsid w:val="009D04F0"/>
    <w:rsid w:val="00A1470D"/>
    <w:rsid w:val="00A41D74"/>
    <w:rsid w:val="00A664D2"/>
    <w:rsid w:val="00A8078D"/>
    <w:rsid w:val="00A93DA4"/>
    <w:rsid w:val="00A9651F"/>
    <w:rsid w:val="00A96DE7"/>
    <w:rsid w:val="00AA403B"/>
    <w:rsid w:val="00AB5412"/>
    <w:rsid w:val="00AE5A13"/>
    <w:rsid w:val="00AF7580"/>
    <w:rsid w:val="00B52D2B"/>
    <w:rsid w:val="00B72929"/>
    <w:rsid w:val="00BA2AD3"/>
    <w:rsid w:val="00BA6767"/>
    <w:rsid w:val="00BA7072"/>
    <w:rsid w:val="00BB0F9F"/>
    <w:rsid w:val="00BD787B"/>
    <w:rsid w:val="00BF4CB4"/>
    <w:rsid w:val="00C246FC"/>
    <w:rsid w:val="00C35FB3"/>
    <w:rsid w:val="00C5301E"/>
    <w:rsid w:val="00C63FBE"/>
    <w:rsid w:val="00C7255C"/>
    <w:rsid w:val="00C77D52"/>
    <w:rsid w:val="00C941AB"/>
    <w:rsid w:val="00CA25C8"/>
    <w:rsid w:val="00CB6352"/>
    <w:rsid w:val="00CC3A35"/>
    <w:rsid w:val="00CD4FCE"/>
    <w:rsid w:val="00D2279C"/>
    <w:rsid w:val="00D32383"/>
    <w:rsid w:val="00D324A7"/>
    <w:rsid w:val="00D36084"/>
    <w:rsid w:val="00D515AE"/>
    <w:rsid w:val="00D6283C"/>
    <w:rsid w:val="00DB3CDB"/>
    <w:rsid w:val="00DC5E63"/>
    <w:rsid w:val="00E107F6"/>
    <w:rsid w:val="00E16965"/>
    <w:rsid w:val="00E34FDB"/>
    <w:rsid w:val="00E61FAC"/>
    <w:rsid w:val="00E723E4"/>
    <w:rsid w:val="00E72A89"/>
    <w:rsid w:val="00E76D3D"/>
    <w:rsid w:val="00E86B9A"/>
    <w:rsid w:val="00E9453C"/>
    <w:rsid w:val="00EE1340"/>
    <w:rsid w:val="00F12A78"/>
    <w:rsid w:val="00F175DC"/>
    <w:rsid w:val="00F359E2"/>
    <w:rsid w:val="00F5083E"/>
    <w:rsid w:val="00F5230D"/>
    <w:rsid w:val="00F57E53"/>
    <w:rsid w:val="00F66135"/>
    <w:rsid w:val="00F80B27"/>
    <w:rsid w:val="00F83BFF"/>
    <w:rsid w:val="00F915E9"/>
    <w:rsid w:val="00FA795C"/>
    <w:rsid w:val="00FC2896"/>
    <w:rsid w:val="00FC4557"/>
    <w:rsid w:val="00FD70E6"/>
    <w:rsid w:val="00FE5706"/>
    <w:rsid w:val="00FF0768"/>
    <w:rsid w:val="00FF20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1A95148C"/>
  <w15:docId w15:val="{131319A7-352E-B946-A208-38377CB5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51F"/>
    <w:pPr>
      <w:widowControl w:val="0"/>
      <w:jc w:val="both"/>
    </w:pPr>
    <w:rPr>
      <w:rFonts w:ascii="Times New Roman" w:eastAsia="ヒラギノ角ゴ Pro W3"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teLevel1">
    <w:name w:val="Note Level 1"/>
    <w:basedOn w:val="a"/>
    <w:uiPriority w:val="99"/>
    <w:semiHidden/>
    <w:unhideWhenUsed/>
    <w:rsid w:val="00C77D52"/>
    <w:pPr>
      <w:keepNext/>
      <w:numPr>
        <w:numId w:val="1"/>
      </w:numPr>
      <w:contextualSpacing/>
      <w:outlineLvl w:val="0"/>
    </w:pPr>
    <w:rPr>
      <w:rFonts w:ascii="ヒラギノ角ゴ Pro W3"/>
    </w:rPr>
  </w:style>
  <w:style w:type="paragraph" w:customStyle="1" w:styleId="NoteLevel2">
    <w:name w:val="Note Level 2"/>
    <w:basedOn w:val="a"/>
    <w:uiPriority w:val="99"/>
    <w:semiHidden/>
    <w:unhideWhenUsed/>
    <w:rsid w:val="00C77D52"/>
    <w:pPr>
      <w:keepNext/>
      <w:numPr>
        <w:ilvl w:val="1"/>
        <w:numId w:val="1"/>
      </w:numPr>
      <w:contextualSpacing/>
      <w:outlineLvl w:val="1"/>
    </w:pPr>
    <w:rPr>
      <w:rFonts w:ascii="ヒラギノ角ゴ Pro W3"/>
    </w:rPr>
  </w:style>
  <w:style w:type="paragraph" w:customStyle="1" w:styleId="NoteLevel3">
    <w:name w:val="Note Level 3"/>
    <w:basedOn w:val="a"/>
    <w:uiPriority w:val="99"/>
    <w:semiHidden/>
    <w:unhideWhenUsed/>
    <w:rsid w:val="00C77D52"/>
    <w:pPr>
      <w:keepNext/>
      <w:numPr>
        <w:ilvl w:val="2"/>
        <w:numId w:val="1"/>
      </w:numPr>
      <w:contextualSpacing/>
      <w:outlineLvl w:val="2"/>
    </w:pPr>
    <w:rPr>
      <w:rFonts w:ascii="ヒラギノ角ゴ Pro W3"/>
    </w:rPr>
  </w:style>
  <w:style w:type="paragraph" w:customStyle="1" w:styleId="NoteLevel4">
    <w:name w:val="Note Level 4"/>
    <w:basedOn w:val="a"/>
    <w:uiPriority w:val="99"/>
    <w:semiHidden/>
    <w:unhideWhenUsed/>
    <w:rsid w:val="00C77D52"/>
    <w:pPr>
      <w:keepNext/>
      <w:numPr>
        <w:ilvl w:val="3"/>
        <w:numId w:val="1"/>
      </w:numPr>
      <w:contextualSpacing/>
      <w:outlineLvl w:val="3"/>
    </w:pPr>
    <w:rPr>
      <w:rFonts w:ascii="ヒラギノ角ゴ Pro W3"/>
    </w:rPr>
  </w:style>
  <w:style w:type="paragraph" w:customStyle="1" w:styleId="NoteLevel5">
    <w:name w:val="Note Level 5"/>
    <w:basedOn w:val="a"/>
    <w:uiPriority w:val="99"/>
    <w:semiHidden/>
    <w:unhideWhenUsed/>
    <w:rsid w:val="00C77D52"/>
    <w:pPr>
      <w:keepNext/>
      <w:numPr>
        <w:ilvl w:val="4"/>
        <w:numId w:val="1"/>
      </w:numPr>
      <w:contextualSpacing/>
      <w:outlineLvl w:val="4"/>
    </w:pPr>
    <w:rPr>
      <w:rFonts w:ascii="ヒラギノ角ゴ Pro W3"/>
    </w:rPr>
  </w:style>
  <w:style w:type="paragraph" w:customStyle="1" w:styleId="NoteLevel6">
    <w:name w:val="Note Level 6"/>
    <w:basedOn w:val="a"/>
    <w:uiPriority w:val="99"/>
    <w:semiHidden/>
    <w:unhideWhenUsed/>
    <w:rsid w:val="00C77D52"/>
    <w:pPr>
      <w:keepNext/>
      <w:numPr>
        <w:ilvl w:val="5"/>
        <w:numId w:val="1"/>
      </w:numPr>
      <w:contextualSpacing/>
      <w:outlineLvl w:val="5"/>
    </w:pPr>
    <w:rPr>
      <w:rFonts w:ascii="ヒラギノ角ゴ Pro W3"/>
    </w:rPr>
  </w:style>
  <w:style w:type="paragraph" w:customStyle="1" w:styleId="NoteLevel7">
    <w:name w:val="Note Level 7"/>
    <w:basedOn w:val="a"/>
    <w:uiPriority w:val="99"/>
    <w:semiHidden/>
    <w:unhideWhenUsed/>
    <w:rsid w:val="00C77D52"/>
    <w:pPr>
      <w:keepNext/>
      <w:numPr>
        <w:ilvl w:val="6"/>
        <w:numId w:val="1"/>
      </w:numPr>
      <w:contextualSpacing/>
      <w:outlineLvl w:val="6"/>
    </w:pPr>
    <w:rPr>
      <w:rFonts w:ascii="ヒラギノ角ゴ Pro W3"/>
    </w:rPr>
  </w:style>
  <w:style w:type="paragraph" w:customStyle="1" w:styleId="NoteLevel8">
    <w:name w:val="Note Level 8"/>
    <w:basedOn w:val="a"/>
    <w:uiPriority w:val="99"/>
    <w:semiHidden/>
    <w:unhideWhenUsed/>
    <w:rsid w:val="00C77D52"/>
    <w:pPr>
      <w:keepNext/>
      <w:numPr>
        <w:ilvl w:val="7"/>
        <w:numId w:val="1"/>
      </w:numPr>
      <w:contextualSpacing/>
      <w:outlineLvl w:val="7"/>
    </w:pPr>
    <w:rPr>
      <w:rFonts w:ascii="ヒラギノ角ゴ Pro W3"/>
    </w:rPr>
  </w:style>
  <w:style w:type="paragraph" w:customStyle="1" w:styleId="NoteLevel9">
    <w:name w:val="Note Level 9"/>
    <w:basedOn w:val="a"/>
    <w:uiPriority w:val="99"/>
    <w:semiHidden/>
    <w:unhideWhenUsed/>
    <w:rsid w:val="00C77D52"/>
    <w:pPr>
      <w:keepNext/>
      <w:numPr>
        <w:ilvl w:val="8"/>
        <w:numId w:val="1"/>
      </w:numPr>
      <w:contextualSpacing/>
      <w:outlineLvl w:val="8"/>
    </w:pPr>
    <w:rPr>
      <w:rFonts w:ascii="ヒラギノ角ゴ Pro W3"/>
    </w:rPr>
  </w:style>
  <w:style w:type="paragraph" w:styleId="a3">
    <w:name w:val="List Paragraph"/>
    <w:basedOn w:val="a"/>
    <w:uiPriority w:val="34"/>
    <w:qFormat/>
    <w:rsid w:val="0067414D"/>
    <w:pPr>
      <w:ind w:leftChars="400" w:left="960"/>
    </w:pPr>
  </w:style>
  <w:style w:type="paragraph" w:styleId="a4">
    <w:name w:val="Balloon Text"/>
    <w:basedOn w:val="a"/>
    <w:link w:val="a5"/>
    <w:uiPriority w:val="99"/>
    <w:semiHidden/>
    <w:unhideWhenUsed/>
    <w:rsid w:val="00967DC7"/>
    <w:rPr>
      <w:rFonts w:ascii="ヒラギノ角ゴ ProN W3" w:eastAsia="ヒラギノ角ゴ ProN W3"/>
      <w:sz w:val="18"/>
      <w:szCs w:val="18"/>
    </w:rPr>
  </w:style>
  <w:style w:type="character" w:customStyle="1" w:styleId="a5">
    <w:name w:val="吹き出し (文字)"/>
    <w:basedOn w:val="a0"/>
    <w:link w:val="a4"/>
    <w:uiPriority w:val="99"/>
    <w:semiHidden/>
    <w:rsid w:val="00967DC7"/>
    <w:rPr>
      <w:rFonts w:ascii="ヒラギノ角ゴ ProN W3" w:eastAsia="ヒラギノ角ゴ ProN W3" w:hAnsi="Times New Roman"/>
      <w:kern w:val="0"/>
      <w:sz w:val="18"/>
      <w:szCs w:val="18"/>
    </w:rPr>
  </w:style>
  <w:style w:type="paragraph" w:styleId="Web">
    <w:name w:val="Normal (Web)"/>
    <w:basedOn w:val="a"/>
    <w:uiPriority w:val="99"/>
    <w:semiHidden/>
    <w:unhideWhenUsed/>
    <w:rsid w:val="00C5301E"/>
    <w:pPr>
      <w:widowControl/>
      <w:spacing w:before="100" w:beforeAutospacing="1" w:after="100" w:afterAutospacing="1"/>
      <w:jc w:val="left"/>
    </w:pPr>
    <w:rPr>
      <w:rFonts w:ascii="Times" w:eastAsiaTheme="minorEastAsia" w:hAnsi="Times" w:cs="Times New Roman"/>
      <w:sz w:val="20"/>
      <w:szCs w:val="20"/>
    </w:rPr>
  </w:style>
  <w:style w:type="paragraph" w:styleId="a6">
    <w:name w:val="header"/>
    <w:basedOn w:val="a"/>
    <w:link w:val="a7"/>
    <w:uiPriority w:val="99"/>
    <w:unhideWhenUsed/>
    <w:rsid w:val="001871F6"/>
    <w:pPr>
      <w:tabs>
        <w:tab w:val="center" w:pos="4252"/>
        <w:tab w:val="right" w:pos="8504"/>
      </w:tabs>
      <w:snapToGrid w:val="0"/>
    </w:pPr>
  </w:style>
  <w:style w:type="character" w:customStyle="1" w:styleId="a7">
    <w:name w:val="ヘッダー (文字)"/>
    <w:basedOn w:val="a0"/>
    <w:link w:val="a6"/>
    <w:uiPriority w:val="99"/>
    <w:rsid w:val="001871F6"/>
    <w:rPr>
      <w:rFonts w:ascii="Times New Roman" w:eastAsia="ヒラギノ角ゴ Pro W3" w:hAnsi="Times New Roman"/>
      <w:kern w:val="0"/>
    </w:rPr>
  </w:style>
  <w:style w:type="paragraph" w:styleId="a8">
    <w:name w:val="footer"/>
    <w:basedOn w:val="a"/>
    <w:link w:val="a9"/>
    <w:uiPriority w:val="99"/>
    <w:unhideWhenUsed/>
    <w:rsid w:val="001871F6"/>
    <w:pPr>
      <w:tabs>
        <w:tab w:val="center" w:pos="4252"/>
        <w:tab w:val="right" w:pos="8504"/>
      </w:tabs>
      <w:snapToGrid w:val="0"/>
    </w:pPr>
  </w:style>
  <w:style w:type="character" w:customStyle="1" w:styleId="a9">
    <w:name w:val="フッター (文字)"/>
    <w:basedOn w:val="a0"/>
    <w:link w:val="a8"/>
    <w:uiPriority w:val="99"/>
    <w:rsid w:val="001871F6"/>
    <w:rPr>
      <w:rFonts w:ascii="Times New Roman" w:eastAsia="ヒラギノ角ゴ Pro W3"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2092</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Shinkai Takumi</dc:creator>
  <cp:keywords/>
  <dc:description/>
  <cp:lastModifiedBy>yutaka uyeno g</cp:lastModifiedBy>
  <cp:revision>145</cp:revision>
  <cp:lastPrinted>2013-02-13T08:26:00Z</cp:lastPrinted>
  <dcterms:created xsi:type="dcterms:W3CDTF">2013-02-07T04:38:00Z</dcterms:created>
  <dcterms:modified xsi:type="dcterms:W3CDTF">2026-01-21T07:23:00Z</dcterms:modified>
</cp:coreProperties>
</file>